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1DE" w:rsidRPr="00056431" w:rsidRDefault="00B47E02" w:rsidP="00564A83">
      <w:pPr>
        <w:spacing w:line="360" w:lineRule="auto"/>
        <w:jc w:val="both"/>
        <w:rPr>
          <w:rFonts w:ascii="Times New Roman" w:hAnsi="Times New Roman" w:cs="Times New Roman"/>
          <w:sz w:val="24"/>
          <w:szCs w:val="24"/>
        </w:rPr>
      </w:pPr>
      <w:r>
        <w:rPr>
          <w:rFonts w:ascii="Times New Roman" w:hAnsi="Times New Roman" w:cs="Times New Roman"/>
          <w:sz w:val="24"/>
          <w:szCs w:val="24"/>
        </w:rPr>
        <w:t>Estimado Editor</w:t>
      </w:r>
      <w:r w:rsidR="005D71DE" w:rsidRPr="00056431">
        <w:rPr>
          <w:rFonts w:ascii="Times New Roman" w:hAnsi="Times New Roman" w:cs="Times New Roman"/>
          <w:sz w:val="24"/>
          <w:szCs w:val="24"/>
        </w:rPr>
        <w:t>.</w:t>
      </w:r>
    </w:p>
    <w:p w:rsidR="00B73BB2" w:rsidRPr="007C1271" w:rsidRDefault="004B719D" w:rsidP="00564A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D71DE" w:rsidRPr="00056431">
        <w:rPr>
          <w:rFonts w:ascii="Times New Roman" w:hAnsi="Times New Roman" w:cs="Times New Roman"/>
          <w:sz w:val="24"/>
          <w:szCs w:val="24"/>
        </w:rPr>
        <w:t xml:space="preserve">Le escribo esta carta para indicar que </w:t>
      </w:r>
      <w:r w:rsidR="00056431" w:rsidRPr="00056431">
        <w:rPr>
          <w:rFonts w:ascii="Times New Roman" w:hAnsi="Times New Roman" w:cs="Times New Roman"/>
          <w:sz w:val="24"/>
          <w:szCs w:val="24"/>
        </w:rPr>
        <w:t>el</w:t>
      </w:r>
      <w:r w:rsidR="005D71DE" w:rsidRPr="00056431">
        <w:rPr>
          <w:rFonts w:ascii="Times New Roman" w:hAnsi="Times New Roman" w:cs="Times New Roman"/>
          <w:sz w:val="24"/>
          <w:szCs w:val="24"/>
        </w:rPr>
        <w:t xml:space="preserve"> manuscrito, "</w:t>
      </w:r>
      <w:r w:rsidR="00B73BB2" w:rsidRPr="00B73BB2">
        <w:t xml:space="preserve"> </w:t>
      </w:r>
      <w:r w:rsidR="00B73BB2" w:rsidRPr="00B73BB2">
        <w:rPr>
          <w:rFonts w:ascii="Times New Roman" w:hAnsi="Times New Roman" w:cs="Times New Roman"/>
          <w:sz w:val="24"/>
          <w:szCs w:val="24"/>
        </w:rPr>
        <w:t xml:space="preserve">La Inteligencia en el juego como variable </w:t>
      </w:r>
      <w:proofErr w:type="spellStart"/>
      <w:r w:rsidR="00B73BB2" w:rsidRPr="00B73BB2">
        <w:rPr>
          <w:rFonts w:ascii="Times New Roman" w:hAnsi="Times New Roman" w:cs="Times New Roman"/>
          <w:sz w:val="24"/>
          <w:szCs w:val="24"/>
        </w:rPr>
        <w:t>predictora</w:t>
      </w:r>
      <w:proofErr w:type="spellEnd"/>
      <w:r w:rsidR="00B73BB2" w:rsidRPr="00B73BB2">
        <w:rPr>
          <w:rFonts w:ascii="Times New Roman" w:hAnsi="Times New Roman" w:cs="Times New Roman"/>
          <w:sz w:val="24"/>
          <w:szCs w:val="24"/>
        </w:rPr>
        <w:t xml:space="preserve"> de la intención de práctica deportiva y las relaciones sociales: Papel mediad</w:t>
      </w:r>
      <w:r w:rsidR="00B73BB2">
        <w:rPr>
          <w:rFonts w:ascii="Times New Roman" w:hAnsi="Times New Roman" w:cs="Times New Roman"/>
          <w:sz w:val="24"/>
          <w:szCs w:val="24"/>
        </w:rPr>
        <w:t>or de la motivación y la pasión</w:t>
      </w:r>
      <w:r w:rsidR="005D71DE" w:rsidRPr="00056431">
        <w:rPr>
          <w:rFonts w:ascii="Times New Roman" w:hAnsi="Times New Roman" w:cs="Times New Roman"/>
          <w:sz w:val="24"/>
          <w:szCs w:val="24"/>
        </w:rPr>
        <w:t xml:space="preserve">” se presenta a la consideración de la Revista </w:t>
      </w:r>
      <w:r w:rsidR="00D6372E" w:rsidRPr="00D6372E">
        <w:rPr>
          <w:rFonts w:ascii="Times New Roman" w:hAnsi="Times New Roman" w:cs="Times New Roman"/>
          <w:sz w:val="24"/>
          <w:szCs w:val="24"/>
        </w:rPr>
        <w:t>Retos: nuevas tendencias en educación física, deporte y recreación</w:t>
      </w:r>
      <w:r w:rsidR="005D71DE" w:rsidRPr="00056431">
        <w:rPr>
          <w:rFonts w:ascii="Times New Roman" w:hAnsi="Times New Roman" w:cs="Times New Roman"/>
          <w:sz w:val="24"/>
          <w:szCs w:val="24"/>
        </w:rPr>
        <w:t>. Es original, no ha sido publicado anteriormente ni está en proceso de edición en otra revista, tampoco ha sido presentado en Congresos o similares. Para la realización de e</w:t>
      </w:r>
      <w:r w:rsidR="009E77C0">
        <w:rPr>
          <w:rFonts w:ascii="Times New Roman" w:hAnsi="Times New Roman" w:cs="Times New Roman"/>
          <w:sz w:val="24"/>
          <w:szCs w:val="24"/>
        </w:rPr>
        <w:t xml:space="preserve">ste trabajo </w:t>
      </w:r>
      <w:r w:rsidR="005D71DE" w:rsidRPr="00056431">
        <w:rPr>
          <w:rFonts w:ascii="Times New Roman" w:hAnsi="Times New Roman" w:cs="Times New Roman"/>
          <w:sz w:val="24"/>
          <w:szCs w:val="24"/>
        </w:rPr>
        <w:t xml:space="preserve">ha existido </w:t>
      </w:r>
      <w:r w:rsidR="009E77C0">
        <w:rPr>
          <w:rFonts w:ascii="Times New Roman" w:hAnsi="Times New Roman" w:cs="Times New Roman"/>
          <w:sz w:val="24"/>
          <w:szCs w:val="24"/>
        </w:rPr>
        <w:t xml:space="preserve">la </w:t>
      </w:r>
      <w:r w:rsidR="005D71DE" w:rsidRPr="00056431">
        <w:rPr>
          <w:rFonts w:ascii="Times New Roman" w:hAnsi="Times New Roman" w:cs="Times New Roman"/>
          <w:sz w:val="24"/>
          <w:szCs w:val="24"/>
        </w:rPr>
        <w:t xml:space="preserve">financiación pública </w:t>
      </w:r>
      <w:r w:rsidR="009E77C0">
        <w:rPr>
          <w:rFonts w:ascii="Times New Roman" w:hAnsi="Times New Roman" w:cs="Times New Roman"/>
          <w:sz w:val="24"/>
          <w:szCs w:val="24"/>
        </w:rPr>
        <w:t>de la Universidad de Valencia (programa de becas de</w:t>
      </w:r>
      <w:r w:rsidR="009E77C0" w:rsidRPr="009E77C0">
        <w:t xml:space="preserve"> </w:t>
      </w:r>
      <w:r w:rsidR="009E77C0" w:rsidRPr="009E77C0">
        <w:rPr>
          <w:rFonts w:ascii="Times New Roman" w:hAnsi="Times New Roman" w:cs="Times New Roman"/>
          <w:sz w:val="24"/>
          <w:szCs w:val="24"/>
        </w:rPr>
        <w:t xml:space="preserve">iniciación </w:t>
      </w:r>
      <w:r w:rsidR="009E77C0">
        <w:rPr>
          <w:rFonts w:ascii="Times New Roman" w:hAnsi="Times New Roman" w:cs="Times New Roman"/>
          <w:sz w:val="24"/>
          <w:szCs w:val="24"/>
        </w:rPr>
        <w:t>a la investigación)</w:t>
      </w:r>
      <w:r w:rsidR="005D71DE" w:rsidRPr="00056431">
        <w:rPr>
          <w:rFonts w:ascii="Times New Roman" w:hAnsi="Times New Roman" w:cs="Times New Roman"/>
          <w:sz w:val="24"/>
          <w:szCs w:val="24"/>
        </w:rPr>
        <w:t>. Los dos autores hemos leído el texto y somos corresponsables de</w:t>
      </w:r>
      <w:r w:rsidR="00B47E02">
        <w:rPr>
          <w:rFonts w:ascii="Times New Roman" w:hAnsi="Times New Roman" w:cs="Times New Roman"/>
          <w:sz w:val="24"/>
          <w:szCs w:val="24"/>
        </w:rPr>
        <w:t>l mismo, compartiendo coautoría.</w:t>
      </w:r>
      <w:r w:rsidR="005D71DE" w:rsidRPr="00056431">
        <w:rPr>
          <w:rFonts w:ascii="Times New Roman" w:hAnsi="Times New Roman" w:cs="Times New Roman"/>
          <w:sz w:val="24"/>
          <w:szCs w:val="24"/>
        </w:rPr>
        <w:t xml:space="preserve"> Además</w:t>
      </w:r>
      <w:r w:rsidR="00B47E02">
        <w:rPr>
          <w:rFonts w:ascii="Times New Roman" w:hAnsi="Times New Roman" w:cs="Times New Roman"/>
          <w:sz w:val="24"/>
          <w:szCs w:val="24"/>
        </w:rPr>
        <w:t>,</w:t>
      </w:r>
      <w:r w:rsidR="005D71DE" w:rsidRPr="00056431">
        <w:rPr>
          <w:rFonts w:ascii="Times New Roman" w:hAnsi="Times New Roman" w:cs="Times New Roman"/>
          <w:sz w:val="24"/>
          <w:szCs w:val="24"/>
        </w:rPr>
        <w:t xml:space="preserve"> </w:t>
      </w:r>
      <w:r w:rsidR="00B47E02">
        <w:rPr>
          <w:rFonts w:ascii="Times New Roman" w:hAnsi="Times New Roman" w:cs="Times New Roman"/>
          <w:sz w:val="24"/>
          <w:szCs w:val="24"/>
        </w:rPr>
        <w:t>cedemos los derechos al editor</w:t>
      </w:r>
      <w:r w:rsidR="00B47E02" w:rsidRPr="00056431">
        <w:rPr>
          <w:rFonts w:ascii="Times New Roman" w:hAnsi="Times New Roman" w:cs="Times New Roman"/>
          <w:sz w:val="24"/>
          <w:szCs w:val="24"/>
        </w:rPr>
        <w:t xml:space="preserve"> </w:t>
      </w:r>
      <w:r w:rsidR="00B47E02">
        <w:rPr>
          <w:rFonts w:ascii="Times New Roman" w:hAnsi="Times New Roman" w:cs="Times New Roman"/>
          <w:sz w:val="24"/>
          <w:szCs w:val="24"/>
        </w:rPr>
        <w:t xml:space="preserve">y se asegura que </w:t>
      </w:r>
      <w:r w:rsidR="005D71DE" w:rsidRPr="00056431">
        <w:rPr>
          <w:rFonts w:ascii="Times New Roman" w:hAnsi="Times New Roman" w:cs="Times New Roman"/>
          <w:sz w:val="24"/>
          <w:szCs w:val="24"/>
        </w:rPr>
        <w:t xml:space="preserve">se han cumplido los principios éticos y deontológicos en relación tanto a las personas </w:t>
      </w:r>
      <w:r w:rsidR="005D71DE" w:rsidRPr="007C1271">
        <w:rPr>
          <w:rFonts w:ascii="Times New Roman" w:hAnsi="Times New Roman" w:cs="Times New Roman"/>
          <w:sz w:val="24"/>
          <w:szCs w:val="24"/>
        </w:rPr>
        <w:t>participantes en el estudio como en el manejo de los datos obtenidos.</w:t>
      </w:r>
      <w:r w:rsidR="00B47E02" w:rsidRPr="007C1271">
        <w:t xml:space="preserve"> </w:t>
      </w:r>
    </w:p>
    <w:p w:rsidR="00981F66" w:rsidRDefault="004B719D" w:rsidP="00981F66">
      <w:pPr>
        <w:spacing w:line="360" w:lineRule="auto"/>
        <w:jc w:val="both"/>
        <w:rPr>
          <w:rFonts w:ascii="Times New Roman" w:hAnsi="Times New Roman" w:cs="Times New Roman"/>
          <w:bCs/>
          <w:color w:val="FF0000"/>
          <w:sz w:val="24"/>
          <w:szCs w:val="24"/>
        </w:rPr>
      </w:pPr>
      <w:r w:rsidRPr="007C1271">
        <w:rPr>
          <w:rFonts w:ascii="Times New Roman" w:hAnsi="Times New Roman" w:cs="Times New Roman"/>
          <w:sz w:val="24"/>
          <w:szCs w:val="24"/>
        </w:rPr>
        <w:tab/>
      </w:r>
      <w:r w:rsidR="00F85667" w:rsidRPr="007C1271">
        <w:rPr>
          <w:rFonts w:ascii="Times New Roman" w:hAnsi="Times New Roman" w:cs="Times New Roman"/>
          <w:sz w:val="24"/>
          <w:szCs w:val="24"/>
        </w:rPr>
        <w:t xml:space="preserve">Este </w:t>
      </w:r>
      <w:r w:rsidR="00C26130">
        <w:rPr>
          <w:rFonts w:ascii="Times New Roman" w:hAnsi="Times New Roman" w:cs="Times New Roman"/>
          <w:sz w:val="24"/>
          <w:szCs w:val="24"/>
        </w:rPr>
        <w:t>artículo</w:t>
      </w:r>
      <w:r w:rsidR="00F85667" w:rsidRPr="007C1271">
        <w:rPr>
          <w:rFonts w:ascii="Times New Roman" w:hAnsi="Times New Roman" w:cs="Times New Roman"/>
          <w:sz w:val="24"/>
          <w:szCs w:val="24"/>
        </w:rPr>
        <w:t xml:space="preserve"> analizó </w:t>
      </w:r>
      <w:r w:rsidR="0041713E" w:rsidRPr="007C1271">
        <w:rPr>
          <w:rFonts w:ascii="Times New Roman" w:hAnsi="Times New Roman" w:cs="Times New Roman"/>
          <w:sz w:val="24"/>
          <w:szCs w:val="24"/>
          <w:shd w:val="clear" w:color="auto" w:fill="FFFFFF"/>
        </w:rPr>
        <w:t>el papel que tiene la inteligencia en el juego sobre la intención de práctica, la motivación y el bienestar social y deportivo del jugador. A través de dos modelos estructurales, uno con la pasión armoniosa y otro con la pasión obsesiva</w:t>
      </w:r>
      <w:r w:rsidR="0005430C" w:rsidRPr="007C1271">
        <w:rPr>
          <w:rFonts w:ascii="Times New Roman" w:hAnsi="Times New Roman" w:cs="Times New Roman"/>
          <w:sz w:val="24"/>
          <w:szCs w:val="24"/>
        </w:rPr>
        <w:t xml:space="preserve">. </w:t>
      </w:r>
      <w:r w:rsidR="00056431" w:rsidRPr="007C1271">
        <w:rPr>
          <w:rFonts w:ascii="Times New Roman" w:hAnsi="Times New Roman" w:cs="Times New Roman"/>
          <w:sz w:val="24"/>
          <w:szCs w:val="24"/>
          <w:shd w:val="clear" w:color="auto" w:fill="FFFFFF"/>
        </w:rPr>
        <w:t xml:space="preserve">Este </w:t>
      </w:r>
      <w:r w:rsidR="00C26130">
        <w:rPr>
          <w:rFonts w:ascii="Times New Roman" w:hAnsi="Times New Roman" w:cs="Times New Roman"/>
          <w:sz w:val="24"/>
          <w:szCs w:val="24"/>
          <w:shd w:val="clear" w:color="auto" w:fill="FFFFFF"/>
        </w:rPr>
        <w:t>estudio</w:t>
      </w:r>
      <w:r w:rsidR="00F85667" w:rsidRPr="007C1271">
        <w:rPr>
          <w:rFonts w:ascii="Times New Roman" w:hAnsi="Times New Roman" w:cs="Times New Roman"/>
          <w:sz w:val="24"/>
          <w:szCs w:val="24"/>
          <w:shd w:val="clear" w:color="auto" w:fill="FFFFFF"/>
        </w:rPr>
        <w:t>, s</w:t>
      </w:r>
      <w:r w:rsidR="0041713E" w:rsidRPr="007C1271">
        <w:rPr>
          <w:rFonts w:ascii="Times New Roman" w:hAnsi="Times New Roman" w:cs="Times New Roman"/>
          <w:sz w:val="24"/>
          <w:szCs w:val="24"/>
          <w:shd w:val="clear" w:color="auto" w:fill="FFFFFF"/>
        </w:rPr>
        <w:t>e</w:t>
      </w:r>
      <w:r w:rsidR="00BA1B4A" w:rsidRPr="007C1271">
        <w:rPr>
          <w:rFonts w:ascii="Times New Roman" w:hAnsi="Times New Roman" w:cs="Times New Roman"/>
          <w:sz w:val="24"/>
          <w:szCs w:val="24"/>
          <w:shd w:val="clear" w:color="auto" w:fill="FFFFFF"/>
        </w:rPr>
        <w:t xml:space="preserve"> plantea debido a  las pocas investigaciones que han analizado la inteligencia en el juego. Se considera innovador, ya que no se han encontrado estudios que analicen la relación de la percepción de inteligencia en el juego con variables psicológicas motivacionales (motivación autodeterminada, pasión, percepción de conflicto), del bienestar social (relaciones sociales) y de la adherencia al deporte (int</w:t>
      </w:r>
      <w:r w:rsidR="0041713E" w:rsidRPr="007C1271">
        <w:rPr>
          <w:rFonts w:ascii="Times New Roman" w:hAnsi="Times New Roman" w:cs="Times New Roman"/>
          <w:sz w:val="24"/>
          <w:szCs w:val="24"/>
          <w:shd w:val="clear" w:color="auto" w:fill="FFFFFF"/>
        </w:rPr>
        <w:t>ención de práctica deportiva).</w:t>
      </w:r>
      <w:r w:rsidR="00564A83" w:rsidRPr="007C1271">
        <w:rPr>
          <w:rFonts w:ascii="Times New Roman" w:hAnsi="Times New Roman" w:cs="Times New Roman"/>
          <w:bCs/>
          <w:sz w:val="24"/>
          <w:szCs w:val="24"/>
        </w:rPr>
        <w:t xml:space="preserve"> </w:t>
      </w:r>
      <w:r w:rsidR="00981F66">
        <w:rPr>
          <w:rFonts w:ascii="Times New Roman" w:hAnsi="Times New Roman" w:cs="Times New Roman"/>
          <w:bCs/>
          <w:sz w:val="24"/>
          <w:szCs w:val="24"/>
        </w:rPr>
        <w:t xml:space="preserve">Los resultados </w:t>
      </w:r>
      <w:r w:rsidR="00981F66" w:rsidRPr="00407724">
        <w:rPr>
          <w:rFonts w:ascii="Times New Roman" w:hAnsi="Times New Roman" w:cs="Times New Roman"/>
          <w:bCs/>
          <w:sz w:val="24"/>
          <w:szCs w:val="24"/>
        </w:rPr>
        <w:t>obtenidos aportan bases para guiar intervenciones dirigidas a aumentar la inteligencia, el disfrute y la adherencia en la práctica deportiva, lo que puede generar una mejora de la salud psicosocial y el rendimiento deportivo.</w:t>
      </w:r>
    </w:p>
    <w:p w:rsidR="00981F66" w:rsidRPr="00981F66" w:rsidRDefault="007C1271" w:rsidP="00564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Cs/>
          <w:sz w:val="24"/>
          <w:szCs w:val="24"/>
        </w:rPr>
        <w:tab/>
      </w:r>
      <w:r w:rsidR="00564A83">
        <w:rPr>
          <w:rFonts w:ascii="Times New Roman" w:hAnsi="Times New Roman" w:cs="Times New Roman"/>
          <w:bCs/>
          <w:sz w:val="24"/>
          <w:szCs w:val="24"/>
        </w:rPr>
        <w:t>Creo que se</w:t>
      </w:r>
      <w:r w:rsidR="00564A83" w:rsidRPr="00056431">
        <w:rPr>
          <w:rFonts w:ascii="Times New Roman" w:hAnsi="Times New Roman" w:cs="Times New Roman"/>
          <w:bCs/>
          <w:sz w:val="24"/>
          <w:szCs w:val="24"/>
        </w:rPr>
        <w:t xml:space="preserve"> adecua a la línea</w:t>
      </w:r>
      <w:r w:rsidR="00D6372E">
        <w:rPr>
          <w:rFonts w:ascii="Times New Roman" w:hAnsi="Times New Roman" w:cs="Times New Roman"/>
          <w:sz w:val="24"/>
          <w:szCs w:val="24"/>
        </w:rPr>
        <w:t xml:space="preserve"> editorial de su</w:t>
      </w:r>
      <w:r w:rsidR="00564A83" w:rsidRPr="00056431">
        <w:rPr>
          <w:rFonts w:ascii="Times New Roman" w:hAnsi="Times New Roman" w:cs="Times New Roman"/>
          <w:sz w:val="24"/>
          <w:szCs w:val="24"/>
        </w:rPr>
        <w:t xml:space="preserve"> </w:t>
      </w:r>
      <w:r w:rsidR="00564A83">
        <w:rPr>
          <w:rFonts w:ascii="Times New Roman" w:hAnsi="Times New Roman" w:cs="Times New Roman"/>
          <w:sz w:val="24"/>
          <w:szCs w:val="24"/>
        </w:rPr>
        <w:t>revista</w:t>
      </w:r>
      <w:r w:rsidR="00564A83" w:rsidRPr="00056431">
        <w:rPr>
          <w:rFonts w:ascii="Times New Roman" w:hAnsi="Times New Roman" w:cs="Times New Roman"/>
          <w:sz w:val="24"/>
          <w:szCs w:val="24"/>
        </w:rPr>
        <w:t>,</w:t>
      </w:r>
      <w:r w:rsidR="00564A83" w:rsidRPr="00000692">
        <w:rPr>
          <w:rFonts w:ascii="Times New Roman" w:hAnsi="Times New Roman" w:cs="Times New Roman"/>
          <w:sz w:val="24"/>
          <w:szCs w:val="24"/>
        </w:rPr>
        <w:t xml:space="preserve"> </w:t>
      </w:r>
      <w:r w:rsidR="00564A83" w:rsidRPr="00056431">
        <w:rPr>
          <w:rFonts w:ascii="Times New Roman" w:hAnsi="Times New Roman" w:cs="Times New Roman"/>
          <w:sz w:val="24"/>
          <w:szCs w:val="24"/>
        </w:rPr>
        <w:t xml:space="preserve">ya que </w:t>
      </w:r>
      <w:r w:rsidR="00564A83">
        <w:rPr>
          <w:rFonts w:ascii="Times New Roman" w:hAnsi="Times New Roman" w:cs="Times New Roman"/>
          <w:sz w:val="24"/>
          <w:szCs w:val="24"/>
        </w:rPr>
        <w:t xml:space="preserve">en ella se </w:t>
      </w:r>
      <w:r w:rsidR="00564A83" w:rsidRPr="00056431">
        <w:rPr>
          <w:rFonts w:ascii="Times New Roman" w:hAnsi="Times New Roman" w:cs="Times New Roman"/>
          <w:sz w:val="24"/>
          <w:szCs w:val="24"/>
          <w:shd w:val="clear" w:color="auto" w:fill="FFFFFF"/>
        </w:rPr>
        <w:t>publica</w:t>
      </w:r>
      <w:r w:rsidR="00564A83">
        <w:rPr>
          <w:rFonts w:ascii="Times New Roman" w:hAnsi="Times New Roman" w:cs="Times New Roman"/>
          <w:sz w:val="24"/>
          <w:szCs w:val="24"/>
          <w:shd w:val="clear" w:color="auto" w:fill="FFFFFF"/>
        </w:rPr>
        <w:t>n</w:t>
      </w:r>
      <w:r w:rsidR="00564A83" w:rsidRPr="00056431">
        <w:rPr>
          <w:rFonts w:ascii="Times New Roman" w:hAnsi="Times New Roman" w:cs="Times New Roman"/>
          <w:sz w:val="24"/>
          <w:szCs w:val="24"/>
          <w:shd w:val="clear" w:color="auto" w:fill="FFFFFF"/>
        </w:rPr>
        <w:t xml:space="preserve"> trabajos que supongan una contribución al progreso en el ámbito</w:t>
      </w:r>
      <w:r w:rsidR="00D6372E">
        <w:rPr>
          <w:rFonts w:ascii="Times New Roman" w:hAnsi="Times New Roman" w:cs="Times New Roman"/>
          <w:sz w:val="24"/>
          <w:szCs w:val="24"/>
          <w:shd w:val="clear" w:color="auto" w:fill="FFFFFF"/>
        </w:rPr>
        <w:t xml:space="preserve"> del rendimiento deportivo y</w:t>
      </w:r>
      <w:r w:rsidR="00564A83" w:rsidRPr="00056431">
        <w:rPr>
          <w:rFonts w:ascii="Times New Roman" w:hAnsi="Times New Roman" w:cs="Times New Roman"/>
          <w:sz w:val="24"/>
          <w:szCs w:val="24"/>
          <w:shd w:val="clear" w:color="auto" w:fill="FFFFFF"/>
        </w:rPr>
        <w:t xml:space="preserve"> de la Psicología del Deporte.</w:t>
      </w:r>
      <w:r w:rsidR="00564A83">
        <w:rPr>
          <w:rFonts w:ascii="Times New Roman" w:hAnsi="Times New Roman" w:cs="Times New Roman"/>
          <w:sz w:val="24"/>
          <w:szCs w:val="24"/>
          <w:shd w:val="clear" w:color="auto" w:fill="FFFFFF"/>
        </w:rPr>
        <w:t xml:space="preserve"> </w:t>
      </w:r>
    </w:p>
    <w:tbl>
      <w:tblPr>
        <w:tblStyle w:val="Tablaconcuadrcula"/>
        <w:tblW w:w="89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69"/>
        <w:gridCol w:w="3021"/>
      </w:tblGrid>
      <w:tr w:rsidR="00056431" w:rsidTr="00981F66">
        <w:trPr>
          <w:trHeight w:val="1002"/>
        </w:trPr>
        <w:tc>
          <w:tcPr>
            <w:tcW w:w="5969" w:type="dxa"/>
          </w:tcPr>
          <w:p w:rsidR="00056431" w:rsidRDefault="00056431" w:rsidP="00564A83">
            <w:pPr>
              <w:spacing w:line="360" w:lineRule="auto"/>
            </w:pPr>
            <w:r>
              <w:t>Atentamente,</w:t>
            </w:r>
          </w:p>
          <w:p w:rsidR="00056431" w:rsidRDefault="00056431" w:rsidP="00564A83">
            <w:pPr>
              <w:spacing w:line="360" w:lineRule="auto"/>
            </w:pPr>
            <w:r>
              <w:t>David Pérez García</w:t>
            </w:r>
          </w:p>
          <w:p w:rsidR="00981F66" w:rsidRDefault="00056431" w:rsidP="00564A83">
            <w:pPr>
              <w:spacing w:line="360" w:lineRule="auto"/>
            </w:pPr>
            <w:r>
              <w:t xml:space="preserve">Universidad de Valencia </w:t>
            </w:r>
          </w:p>
          <w:p w:rsidR="00056431" w:rsidRPr="00C26130" w:rsidRDefault="00DB6467" w:rsidP="00564A83">
            <w:pPr>
              <w:spacing w:line="360" w:lineRule="auto"/>
            </w:pPr>
            <w:r w:rsidRPr="00C26130">
              <w:t xml:space="preserve">Calle </w:t>
            </w:r>
            <w:proofErr w:type="spellStart"/>
            <w:r w:rsidRPr="00C26130">
              <w:t>Gascó</w:t>
            </w:r>
            <w:proofErr w:type="spellEnd"/>
            <w:r w:rsidRPr="00C26130">
              <w:t xml:space="preserve"> </w:t>
            </w:r>
            <w:proofErr w:type="spellStart"/>
            <w:r w:rsidRPr="00C26130">
              <w:t>Oliag</w:t>
            </w:r>
            <w:proofErr w:type="spellEnd"/>
            <w:r w:rsidR="00056431" w:rsidRPr="00C26130">
              <w:t>, n 2</w:t>
            </w:r>
          </w:p>
          <w:p w:rsidR="00056431" w:rsidRPr="00C26130" w:rsidRDefault="00056431" w:rsidP="00564A83">
            <w:pPr>
              <w:spacing w:line="360" w:lineRule="auto"/>
            </w:pPr>
            <w:r w:rsidRPr="00C26130">
              <w:t>46010 Valencia</w:t>
            </w:r>
          </w:p>
          <w:p w:rsidR="00056431" w:rsidRPr="00C26130" w:rsidRDefault="00056431" w:rsidP="00564A83">
            <w:pPr>
              <w:spacing w:line="360" w:lineRule="auto"/>
            </w:pPr>
            <w:r w:rsidRPr="00C26130">
              <w:t>617159240</w:t>
            </w:r>
          </w:p>
          <w:p w:rsidR="007C1271" w:rsidRPr="007C1271" w:rsidRDefault="00DB6467" w:rsidP="00564A83">
            <w:pPr>
              <w:spacing w:line="360" w:lineRule="auto"/>
              <w:rPr>
                <w:color w:val="0000FF" w:themeColor="hyperlink"/>
                <w:u w:val="single"/>
                <w:lang w:val="en-US"/>
              </w:rPr>
            </w:pPr>
            <w:r w:rsidRPr="00DB6467">
              <w:rPr>
                <w:rStyle w:val="Hipervnculo"/>
                <w:lang w:val="en-US"/>
              </w:rPr>
              <w:lastRenderedPageBreak/>
              <w:t>davidperezlevanteud@gmail.com</w:t>
            </w:r>
          </w:p>
        </w:tc>
        <w:tc>
          <w:tcPr>
            <w:tcW w:w="3021" w:type="dxa"/>
          </w:tcPr>
          <w:p w:rsidR="00500F82" w:rsidRPr="00981F66" w:rsidRDefault="00500F82" w:rsidP="00564A83">
            <w:pPr>
              <w:spacing w:line="360" w:lineRule="auto"/>
              <w:jc w:val="both"/>
            </w:pPr>
          </w:p>
          <w:p w:rsidR="00056431" w:rsidRDefault="00056431" w:rsidP="00564A83">
            <w:pPr>
              <w:spacing w:line="360" w:lineRule="auto"/>
              <w:jc w:val="both"/>
            </w:pPr>
            <w:r>
              <w:t>José F. Guzmán</w:t>
            </w:r>
          </w:p>
          <w:p w:rsidR="00981F66" w:rsidRDefault="00056431" w:rsidP="00564A83">
            <w:pPr>
              <w:spacing w:line="360" w:lineRule="auto"/>
              <w:jc w:val="both"/>
            </w:pPr>
            <w:r>
              <w:t>Universidad de Valencia</w:t>
            </w:r>
          </w:p>
          <w:p w:rsidR="00056431" w:rsidRDefault="00DB6467" w:rsidP="00564A83">
            <w:pPr>
              <w:spacing w:line="360" w:lineRule="auto"/>
              <w:jc w:val="both"/>
            </w:pPr>
            <w:r>
              <w:t xml:space="preserve">Calle </w:t>
            </w:r>
            <w:proofErr w:type="spellStart"/>
            <w:r>
              <w:t>Gascó</w:t>
            </w:r>
            <w:proofErr w:type="spellEnd"/>
            <w:r>
              <w:t xml:space="preserve"> </w:t>
            </w:r>
            <w:proofErr w:type="spellStart"/>
            <w:r>
              <w:t>Oliag</w:t>
            </w:r>
            <w:proofErr w:type="spellEnd"/>
            <w:r w:rsidR="00056431">
              <w:t>, n 2</w:t>
            </w:r>
          </w:p>
          <w:p w:rsidR="00056431" w:rsidRDefault="00056431" w:rsidP="00564A83">
            <w:pPr>
              <w:spacing w:line="360" w:lineRule="auto"/>
              <w:jc w:val="both"/>
            </w:pPr>
            <w:r>
              <w:t>46010 Valencia</w:t>
            </w:r>
          </w:p>
          <w:p w:rsidR="00056431" w:rsidRDefault="007A049D" w:rsidP="00564A83">
            <w:pPr>
              <w:spacing w:line="360" w:lineRule="auto"/>
              <w:jc w:val="both"/>
            </w:pPr>
            <w:r>
              <w:t>+34 963 864 337</w:t>
            </w:r>
            <w:bookmarkStart w:id="0" w:name="_GoBack"/>
            <w:bookmarkEnd w:id="0"/>
          </w:p>
          <w:p w:rsidR="000A3231" w:rsidRPr="00DB6467" w:rsidRDefault="007A049D" w:rsidP="00564A83">
            <w:pPr>
              <w:spacing w:line="360" w:lineRule="auto"/>
              <w:jc w:val="both"/>
            </w:pPr>
            <w:hyperlink r:id="rId4" w:history="1">
              <w:r w:rsidR="00056431" w:rsidRPr="009509EF">
                <w:rPr>
                  <w:rStyle w:val="Hipervnculo"/>
                </w:rPr>
                <w:t>Jose.F.Guzman@uv.es</w:t>
              </w:r>
            </w:hyperlink>
          </w:p>
        </w:tc>
      </w:tr>
    </w:tbl>
    <w:p w:rsidR="005D71DE" w:rsidRDefault="00950DA7" w:rsidP="00564A83">
      <w:pPr>
        <w:pBdr>
          <w:bar w:val="single" w:sz="4" w:color="auto"/>
        </w:pBdr>
        <w:spacing w:line="360" w:lineRule="auto"/>
      </w:pPr>
      <w:r>
        <w:rPr>
          <w:noProof/>
          <w:lang w:eastAsia="es-ES"/>
        </w:rPr>
        <w:lastRenderedPageBreak/>
        <w:drawing>
          <wp:anchor distT="0" distB="0" distL="114300" distR="114300" simplePos="0" relativeHeight="251659264" behindDoc="1" locked="0" layoutInCell="1" allowOverlap="1">
            <wp:simplePos x="0" y="0"/>
            <wp:positionH relativeFrom="column">
              <wp:posOffset>337820</wp:posOffset>
            </wp:positionH>
            <wp:positionV relativeFrom="paragraph">
              <wp:posOffset>273685</wp:posOffset>
            </wp:positionV>
            <wp:extent cx="1230630" cy="651510"/>
            <wp:effectExtent l="19050" t="0" r="7620" b="0"/>
            <wp:wrapThrough wrapText="bothSides">
              <wp:wrapPolygon edited="0">
                <wp:start x="-334" y="0"/>
                <wp:lineTo x="-334" y="20842"/>
                <wp:lineTo x="21734" y="20842"/>
                <wp:lineTo x="21734" y="0"/>
                <wp:lineTo x="-334" y="0"/>
              </wp:wrapPolygon>
            </wp:wrapThrough>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43000" contrast="-3000"/>
                    </a:blip>
                    <a:srcRect/>
                    <a:stretch>
                      <a:fillRect/>
                    </a:stretch>
                  </pic:blipFill>
                  <pic:spPr bwMode="auto">
                    <a:xfrm>
                      <a:off x="0" y="0"/>
                      <a:ext cx="1230630" cy="65151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0288" behindDoc="1" locked="0" layoutInCell="1" allowOverlap="1">
            <wp:simplePos x="0" y="0"/>
            <wp:positionH relativeFrom="column">
              <wp:posOffset>4321948</wp:posOffset>
            </wp:positionH>
            <wp:positionV relativeFrom="paragraph">
              <wp:posOffset>273050</wp:posOffset>
            </wp:positionV>
            <wp:extent cx="935106" cy="803082"/>
            <wp:effectExtent l="1905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106" cy="803082"/>
                    </a:xfrm>
                    <a:prstGeom prst="rect">
                      <a:avLst/>
                    </a:prstGeom>
                    <a:noFill/>
                    <a:ln>
                      <a:noFill/>
                    </a:ln>
                  </pic:spPr>
                </pic:pic>
              </a:graphicData>
            </a:graphic>
          </wp:anchor>
        </w:drawing>
      </w:r>
      <w:r w:rsidR="00981F66">
        <w:t xml:space="preserve"> </w:t>
      </w:r>
      <w:r w:rsidR="000A3231">
        <w:t xml:space="preserve"> Fir</w:t>
      </w:r>
      <w:r w:rsidR="00564A83">
        <w:t xml:space="preserve">ma primer autor: </w:t>
      </w:r>
      <w:r w:rsidR="00564A83">
        <w:tab/>
      </w:r>
      <w:r w:rsidR="00564A83">
        <w:tab/>
      </w:r>
      <w:r w:rsidR="00564A83">
        <w:tab/>
      </w:r>
      <w:r w:rsidR="00564A83">
        <w:tab/>
      </w:r>
      <w:r w:rsidR="00564A83">
        <w:tab/>
      </w:r>
      <w:r w:rsidR="00564A83">
        <w:tab/>
        <w:t xml:space="preserve">        </w:t>
      </w:r>
      <w:r w:rsidR="005D71DE">
        <w:t>Firma segundo autor:</w:t>
      </w:r>
    </w:p>
    <w:sectPr w:rsidR="005D71DE" w:rsidSect="001762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DE"/>
    <w:rsid w:val="00000692"/>
    <w:rsid w:val="00052D9C"/>
    <w:rsid w:val="0005430C"/>
    <w:rsid w:val="00056431"/>
    <w:rsid w:val="000A3231"/>
    <w:rsid w:val="000D1FF0"/>
    <w:rsid w:val="00152CCE"/>
    <w:rsid w:val="00176240"/>
    <w:rsid w:val="001D6E17"/>
    <w:rsid w:val="002E2E87"/>
    <w:rsid w:val="003D57B3"/>
    <w:rsid w:val="00407724"/>
    <w:rsid w:val="0041713E"/>
    <w:rsid w:val="004B719D"/>
    <w:rsid w:val="00500F82"/>
    <w:rsid w:val="00564A83"/>
    <w:rsid w:val="00565ABE"/>
    <w:rsid w:val="005C40FF"/>
    <w:rsid w:val="005D71DE"/>
    <w:rsid w:val="00681669"/>
    <w:rsid w:val="007A049D"/>
    <w:rsid w:val="007C1271"/>
    <w:rsid w:val="008250BE"/>
    <w:rsid w:val="008476E4"/>
    <w:rsid w:val="00950DA7"/>
    <w:rsid w:val="00981F66"/>
    <w:rsid w:val="009E77C0"/>
    <w:rsid w:val="00A078E8"/>
    <w:rsid w:val="00B47E02"/>
    <w:rsid w:val="00B73BB2"/>
    <w:rsid w:val="00BA1B4A"/>
    <w:rsid w:val="00C26130"/>
    <w:rsid w:val="00D43692"/>
    <w:rsid w:val="00D6372E"/>
    <w:rsid w:val="00DB6467"/>
    <w:rsid w:val="00E27895"/>
    <w:rsid w:val="00F85667"/>
    <w:rsid w:val="00FF52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2C8BC-A126-412F-B28C-5197B156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2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65ABE"/>
    <w:rPr>
      <w:color w:val="0000FF" w:themeColor="hyperlink"/>
      <w:u w:val="single"/>
    </w:rPr>
  </w:style>
  <w:style w:type="table" w:styleId="Tablaconcuadrcula">
    <w:name w:val="Table Grid"/>
    <w:basedOn w:val="Tablanormal"/>
    <w:uiPriority w:val="59"/>
    <w:rsid w:val="00056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F52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5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Jose.F.Guzman@uv.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380</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2018-05-02T01:31:00Z</dcterms:created>
  <dcterms:modified xsi:type="dcterms:W3CDTF">2018-05-02T01:54:00Z</dcterms:modified>
</cp:coreProperties>
</file>